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23" w:rsidRPr="000D0BDE" w:rsidRDefault="00B25723" w:rsidP="000D0BDE">
      <w:pPr>
        <w:spacing w:before="100" w:beforeAutospacing="1" w:after="100" w:afterAutospacing="1" w:line="360" w:lineRule="auto"/>
        <w:outlineLvl w:val="3"/>
        <w:rPr>
          <w:rFonts w:eastAsia="Times New Roman" w:cs="Times New Roman"/>
          <w:bCs/>
          <w:sz w:val="22"/>
          <w:szCs w:val="24"/>
        </w:rPr>
      </w:pPr>
      <w:r w:rsidRPr="000D0BDE">
        <w:rPr>
          <w:rFonts w:eastAsia="Times New Roman" w:cs="Times New Roman"/>
          <w:b/>
          <w:bCs/>
          <w:sz w:val="22"/>
          <w:szCs w:val="24"/>
        </w:rPr>
        <w:t xml:space="preserve">Directions: </w:t>
      </w:r>
      <w:r w:rsidR="000D0BDE">
        <w:rPr>
          <w:rFonts w:eastAsia="Times New Roman" w:cs="Times New Roman"/>
          <w:bCs/>
          <w:sz w:val="22"/>
          <w:szCs w:val="24"/>
        </w:rPr>
        <w:t xml:space="preserve">Skim through the first two paragraphs. Predict </w:t>
      </w:r>
      <w:r w:rsidR="007923D7">
        <w:rPr>
          <w:rFonts w:eastAsia="Times New Roman" w:cs="Times New Roman"/>
          <w:bCs/>
          <w:sz w:val="22"/>
          <w:szCs w:val="24"/>
        </w:rPr>
        <w:t>the purpo</w:t>
      </w:r>
      <w:bookmarkStart w:id="0" w:name="_GoBack"/>
      <w:bookmarkEnd w:id="0"/>
      <w:r w:rsidR="007923D7">
        <w:rPr>
          <w:rFonts w:eastAsia="Times New Roman" w:cs="Times New Roman"/>
          <w:bCs/>
          <w:sz w:val="22"/>
          <w:szCs w:val="24"/>
        </w:rPr>
        <w:t xml:space="preserve">se of this primary source. Follow teacher’s instruction afterwards. </w:t>
      </w:r>
    </w:p>
    <w:p w:rsidR="00F41A33" w:rsidRPr="000D0BDE" w:rsidRDefault="00F41A33" w:rsidP="000D0BDE">
      <w:pPr>
        <w:spacing w:before="100" w:beforeAutospacing="1" w:after="100" w:afterAutospacing="1" w:line="360" w:lineRule="auto"/>
        <w:jc w:val="center"/>
        <w:outlineLvl w:val="3"/>
        <w:rPr>
          <w:rFonts w:eastAsia="Times New Roman" w:cs="Times New Roman"/>
          <w:b/>
          <w:bCs/>
          <w:sz w:val="22"/>
          <w:szCs w:val="24"/>
        </w:rPr>
      </w:pPr>
      <w:r w:rsidRPr="000D0BDE">
        <w:rPr>
          <w:rFonts w:eastAsia="Times New Roman" w:cs="Times New Roman"/>
          <w:b/>
          <w:bCs/>
          <w:sz w:val="22"/>
          <w:szCs w:val="24"/>
        </w:rPr>
        <w:t>8 January, 1918</w:t>
      </w:r>
      <w:proofErr w:type="gramStart"/>
      <w:r w:rsidRPr="000D0BDE">
        <w:rPr>
          <w:rFonts w:eastAsia="Times New Roman" w:cs="Times New Roman"/>
          <w:b/>
          <w:bCs/>
          <w:sz w:val="22"/>
          <w:szCs w:val="24"/>
        </w:rPr>
        <w:t>:</w:t>
      </w:r>
      <w:proofErr w:type="gramEnd"/>
      <w:r w:rsidRPr="000D0BDE">
        <w:rPr>
          <w:rFonts w:eastAsia="Times New Roman" w:cs="Times New Roman"/>
          <w:b/>
          <w:bCs/>
          <w:sz w:val="22"/>
          <w:szCs w:val="24"/>
        </w:rPr>
        <w:br/>
        <w:t>President Woodrow Wilson's Fourteen Points (abridged)</w:t>
      </w:r>
    </w:p>
    <w:p w:rsidR="00A04A4E" w:rsidRPr="00473C00" w:rsidRDefault="00A04A4E" w:rsidP="000D0BDE">
      <w:pPr>
        <w:spacing w:before="100" w:beforeAutospacing="1" w:after="100" w:afterAutospacing="1" w:line="360" w:lineRule="auto"/>
        <w:rPr>
          <w:rFonts w:eastAsia="Times New Roman" w:cs="Times New Roman"/>
          <w:sz w:val="22"/>
          <w:szCs w:val="24"/>
        </w:rPr>
      </w:pPr>
      <w:r w:rsidRPr="00473C00">
        <w:rPr>
          <w:rFonts w:eastAsia="Times New Roman" w:cs="Times New Roman"/>
          <w:sz w:val="22"/>
          <w:szCs w:val="24"/>
        </w:rPr>
        <w:t xml:space="preserve">It will be our wish and purpose that the processes of peace, when they are begun, shall be absolutely open and that they shall involve and permit henceforth no secret understandings of any kind. The day of conquest and aggrandizement is gone by; so is also the day of secret covenants entered into in the interest of particular governments and likely at some unlooked-for moment to upset the peace of the world. It is this happy fact, now clear to the view of every public man whose thoughts do not still linger in an age that is dead and gone, which makes it possible for every nation whose purposes are consistent with justice and the peace of the world to avow nor or at any other time the objects it has in view. </w:t>
      </w:r>
    </w:p>
    <w:p w:rsidR="00A04A4E" w:rsidRPr="00473C00" w:rsidRDefault="00A04A4E" w:rsidP="000D0BDE">
      <w:pPr>
        <w:spacing w:before="100" w:beforeAutospacing="1" w:after="100" w:afterAutospacing="1" w:line="360" w:lineRule="auto"/>
        <w:rPr>
          <w:rFonts w:eastAsia="Times New Roman" w:cs="Times New Roman"/>
          <w:sz w:val="22"/>
          <w:szCs w:val="24"/>
        </w:rPr>
      </w:pPr>
      <w:r w:rsidRPr="00473C00">
        <w:rPr>
          <w:rFonts w:eastAsia="Times New Roman" w:cs="Times New Roman"/>
          <w:sz w:val="22"/>
          <w:szCs w:val="24"/>
        </w:rPr>
        <w:t xml:space="preserve">We entered this war because violations of right had occurred which touched us to the quick and made the life of our own people impossible unless they were corrected and the world secure once for all against their recurrence. What we demand in this war, therefore, is nothing peculiar to ourselves. 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be done to others it will not be done to us. The </w:t>
      </w:r>
      <w:proofErr w:type="spellStart"/>
      <w:r w:rsidRPr="00473C00">
        <w:rPr>
          <w:rFonts w:eastAsia="Times New Roman" w:cs="Times New Roman"/>
          <w:sz w:val="22"/>
          <w:szCs w:val="24"/>
        </w:rPr>
        <w:t>programme</w:t>
      </w:r>
      <w:proofErr w:type="spellEnd"/>
      <w:r w:rsidRPr="00473C00">
        <w:rPr>
          <w:rFonts w:eastAsia="Times New Roman" w:cs="Times New Roman"/>
          <w:sz w:val="22"/>
          <w:szCs w:val="24"/>
        </w:rPr>
        <w:t xml:space="preserve"> of the world's peace, therefore, is our </w:t>
      </w:r>
      <w:proofErr w:type="spellStart"/>
      <w:r w:rsidRPr="00473C00">
        <w:rPr>
          <w:rFonts w:eastAsia="Times New Roman" w:cs="Times New Roman"/>
          <w:sz w:val="22"/>
          <w:szCs w:val="24"/>
        </w:rPr>
        <w:t>programme</w:t>
      </w:r>
      <w:proofErr w:type="spellEnd"/>
      <w:r w:rsidRPr="00473C00">
        <w:rPr>
          <w:rFonts w:eastAsia="Times New Roman" w:cs="Times New Roman"/>
          <w:sz w:val="22"/>
          <w:szCs w:val="24"/>
        </w:rPr>
        <w:t xml:space="preserve">; and that </w:t>
      </w:r>
      <w:proofErr w:type="spellStart"/>
      <w:r w:rsidRPr="00473C00">
        <w:rPr>
          <w:rFonts w:eastAsia="Times New Roman" w:cs="Times New Roman"/>
          <w:sz w:val="22"/>
          <w:szCs w:val="24"/>
        </w:rPr>
        <w:t>programme</w:t>
      </w:r>
      <w:proofErr w:type="spellEnd"/>
      <w:r w:rsidRPr="00473C00">
        <w:rPr>
          <w:rFonts w:eastAsia="Times New Roman" w:cs="Times New Roman"/>
          <w:sz w:val="22"/>
          <w:szCs w:val="24"/>
        </w:rPr>
        <w:t xml:space="preserve">, the only possible </w:t>
      </w:r>
      <w:proofErr w:type="spellStart"/>
      <w:r w:rsidRPr="00473C00">
        <w:rPr>
          <w:rFonts w:eastAsia="Times New Roman" w:cs="Times New Roman"/>
          <w:sz w:val="22"/>
          <w:szCs w:val="24"/>
        </w:rPr>
        <w:t>programme</w:t>
      </w:r>
      <w:proofErr w:type="spellEnd"/>
      <w:r w:rsidRPr="00473C00">
        <w:rPr>
          <w:rFonts w:eastAsia="Times New Roman" w:cs="Times New Roman"/>
          <w:sz w:val="22"/>
          <w:szCs w:val="24"/>
        </w:rPr>
        <w:t xml:space="preserve">, as we see it, is this: </w:t>
      </w:r>
    </w:p>
    <w:p w:rsidR="00FF1947" w:rsidRPr="000D0BDE" w:rsidRDefault="00F41A33" w:rsidP="000D0BDE">
      <w:pPr>
        <w:spacing w:before="100" w:beforeAutospacing="1" w:after="100" w:afterAutospacing="1" w:line="360" w:lineRule="auto"/>
        <w:rPr>
          <w:rFonts w:eastAsia="Times New Roman" w:cs="Times New Roman"/>
          <w:sz w:val="22"/>
          <w:szCs w:val="24"/>
        </w:rPr>
      </w:pPr>
      <w:r w:rsidRPr="000D0BDE">
        <w:rPr>
          <w:rFonts w:eastAsia="Times New Roman" w:cs="Times New Roman"/>
          <w:b/>
          <w:bCs/>
          <w:sz w:val="22"/>
          <w:szCs w:val="24"/>
        </w:rPr>
        <w:t>I.</w:t>
      </w:r>
      <w:r w:rsidRPr="000D0BDE">
        <w:rPr>
          <w:rFonts w:eastAsia="Times New Roman" w:cs="Times New Roman"/>
          <w:sz w:val="22"/>
          <w:szCs w:val="24"/>
        </w:rPr>
        <w:t xml:space="preserve"> Open covenants of peace, openly arrived at, after which there shall be no private international understandings of any kind but diplomacy shall proceed always frankly and in the public view. </w:t>
      </w:r>
    </w:p>
    <w:p w:rsidR="00FF1947" w:rsidRPr="000D0BDE" w:rsidRDefault="00F41A33" w:rsidP="000D0BDE">
      <w:pPr>
        <w:spacing w:before="100" w:beforeAutospacing="1" w:after="100" w:afterAutospacing="1" w:line="360" w:lineRule="auto"/>
        <w:rPr>
          <w:rFonts w:eastAsia="Times New Roman" w:cs="Times New Roman"/>
          <w:sz w:val="22"/>
          <w:szCs w:val="24"/>
        </w:rPr>
      </w:pPr>
      <w:r w:rsidRPr="000D0BDE">
        <w:rPr>
          <w:rFonts w:eastAsia="Times New Roman" w:cs="Times New Roman"/>
          <w:b/>
          <w:bCs/>
          <w:sz w:val="22"/>
          <w:szCs w:val="24"/>
        </w:rPr>
        <w:t>II.</w:t>
      </w:r>
      <w:r w:rsidRPr="000D0BDE">
        <w:rPr>
          <w:rFonts w:eastAsia="Times New Roman" w:cs="Times New Roman"/>
          <w:sz w:val="22"/>
          <w:szCs w:val="24"/>
        </w:rPr>
        <w:t xml:space="preserve"> Absolute freedom of navigation upon the seas, outside territorial waters, alike in peace and in war, except as the seas may be closed in whole or in part by international action for the enforcement of international covenants. </w:t>
      </w:r>
    </w:p>
    <w:p w:rsidR="00FF1947" w:rsidRPr="000D0BDE" w:rsidRDefault="00F41A33" w:rsidP="000D0BDE">
      <w:pPr>
        <w:spacing w:before="100" w:beforeAutospacing="1" w:after="100" w:afterAutospacing="1" w:line="360" w:lineRule="auto"/>
        <w:rPr>
          <w:rFonts w:eastAsia="Times New Roman" w:cs="Times New Roman"/>
          <w:sz w:val="22"/>
          <w:szCs w:val="24"/>
        </w:rPr>
      </w:pPr>
      <w:r w:rsidRPr="000D0BDE">
        <w:rPr>
          <w:rFonts w:eastAsia="Times New Roman" w:cs="Times New Roman"/>
          <w:b/>
          <w:bCs/>
          <w:sz w:val="22"/>
          <w:szCs w:val="24"/>
        </w:rPr>
        <w:t>III.</w:t>
      </w:r>
      <w:r w:rsidRPr="000D0BDE">
        <w:rPr>
          <w:rFonts w:eastAsia="Times New Roman" w:cs="Times New Roman"/>
          <w:sz w:val="22"/>
          <w:szCs w:val="24"/>
        </w:rPr>
        <w:t xml:space="preserve"> The removal, so far as possible, of all economic barriers and the establishment of an equality of trade conditions among all the nations consenting to the peace and associating themselves for its maintenance. </w:t>
      </w:r>
    </w:p>
    <w:p w:rsidR="00FF1947" w:rsidRPr="000D0BDE" w:rsidRDefault="00F41A33" w:rsidP="000D0BDE">
      <w:pPr>
        <w:spacing w:before="100" w:beforeAutospacing="1" w:after="100" w:afterAutospacing="1" w:line="360" w:lineRule="auto"/>
        <w:rPr>
          <w:rFonts w:eastAsia="Times New Roman" w:cs="Times New Roman"/>
          <w:sz w:val="22"/>
          <w:szCs w:val="24"/>
        </w:rPr>
      </w:pPr>
      <w:r w:rsidRPr="000D0BDE">
        <w:rPr>
          <w:rFonts w:eastAsia="Times New Roman" w:cs="Times New Roman"/>
          <w:b/>
          <w:bCs/>
          <w:sz w:val="22"/>
          <w:szCs w:val="24"/>
        </w:rPr>
        <w:t>IV.</w:t>
      </w:r>
      <w:r w:rsidRPr="000D0BDE">
        <w:rPr>
          <w:rFonts w:eastAsia="Times New Roman" w:cs="Times New Roman"/>
          <w:sz w:val="22"/>
          <w:szCs w:val="24"/>
        </w:rPr>
        <w:t xml:space="preserve"> Adequate guarantees given and taken that national armaments will be reduced to the lowest point consistent with domestic safety. </w:t>
      </w:r>
    </w:p>
    <w:p w:rsidR="008713EC" w:rsidRPr="000D0BDE" w:rsidRDefault="00F41A33" w:rsidP="000D0BDE">
      <w:pPr>
        <w:spacing w:before="100" w:beforeAutospacing="1" w:after="100" w:afterAutospacing="1" w:line="360" w:lineRule="auto"/>
        <w:rPr>
          <w:rFonts w:eastAsia="Times New Roman" w:cs="Times New Roman"/>
          <w:sz w:val="22"/>
          <w:szCs w:val="24"/>
        </w:rPr>
      </w:pPr>
      <w:r w:rsidRPr="000D0BDE">
        <w:rPr>
          <w:rFonts w:eastAsia="Times New Roman" w:cs="Times New Roman"/>
          <w:b/>
          <w:bCs/>
          <w:sz w:val="22"/>
          <w:szCs w:val="24"/>
        </w:rPr>
        <w:lastRenderedPageBreak/>
        <w:t>V.</w:t>
      </w:r>
      <w:r w:rsidRPr="000D0BDE">
        <w:rPr>
          <w:rFonts w:eastAsia="Times New Roman" w:cs="Times New Roman"/>
          <w:sz w:val="22"/>
          <w:szCs w:val="24"/>
        </w:rPr>
        <w:t xml:space="preserve">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 </w:t>
      </w:r>
    </w:p>
    <w:p w:rsidR="00F41A33" w:rsidRPr="000D0BDE" w:rsidRDefault="00F41A33" w:rsidP="000D0BDE">
      <w:pPr>
        <w:spacing w:before="100" w:beforeAutospacing="1" w:after="100" w:afterAutospacing="1" w:line="360" w:lineRule="auto"/>
        <w:rPr>
          <w:rFonts w:eastAsia="Times New Roman" w:cs="Times New Roman"/>
          <w:bCs/>
          <w:i/>
          <w:sz w:val="22"/>
          <w:szCs w:val="24"/>
        </w:rPr>
      </w:pPr>
      <w:r w:rsidRPr="000D0BDE">
        <w:rPr>
          <w:rFonts w:eastAsia="Times New Roman" w:cs="Times New Roman"/>
          <w:b/>
          <w:bCs/>
          <w:i/>
          <w:sz w:val="22"/>
          <w:szCs w:val="24"/>
        </w:rPr>
        <w:t>*VI – XIII</w:t>
      </w:r>
      <w:r w:rsidRPr="000D0BDE">
        <w:rPr>
          <w:rFonts w:eastAsia="Times New Roman" w:cs="Times New Roman"/>
          <w:bCs/>
          <w:i/>
          <w:sz w:val="22"/>
          <w:szCs w:val="24"/>
        </w:rPr>
        <w:t xml:space="preserve"> removed</w:t>
      </w:r>
    </w:p>
    <w:p w:rsidR="00F41A33" w:rsidRPr="000D0BDE" w:rsidRDefault="00F41A33" w:rsidP="000D0BDE">
      <w:pPr>
        <w:spacing w:before="100" w:beforeAutospacing="1" w:after="100" w:afterAutospacing="1" w:line="360" w:lineRule="auto"/>
        <w:rPr>
          <w:rFonts w:eastAsia="Times New Roman" w:cs="Times New Roman"/>
          <w:sz w:val="22"/>
          <w:szCs w:val="24"/>
        </w:rPr>
      </w:pPr>
      <w:r w:rsidRPr="000D0BDE">
        <w:rPr>
          <w:rFonts w:eastAsia="Times New Roman" w:cs="Times New Roman"/>
          <w:b/>
          <w:bCs/>
          <w:sz w:val="22"/>
          <w:szCs w:val="24"/>
        </w:rPr>
        <w:t>XIV.</w:t>
      </w:r>
      <w:r w:rsidRPr="000D0BDE">
        <w:rPr>
          <w:rFonts w:eastAsia="Times New Roman" w:cs="Times New Roman"/>
          <w:sz w:val="22"/>
          <w:szCs w:val="24"/>
        </w:rPr>
        <w:t xml:space="preserve"> A general association of nations must be formed under specific covenants for the purpose of affording mutual guarantees of political independence and territorial integrity to great and small states alike. </w:t>
      </w:r>
    </w:p>
    <w:p w:rsidR="00007329" w:rsidRPr="000D0BDE" w:rsidRDefault="00007329" w:rsidP="000D0BDE">
      <w:pPr>
        <w:spacing w:line="360" w:lineRule="auto"/>
        <w:rPr>
          <w:sz w:val="22"/>
        </w:rPr>
      </w:pPr>
    </w:p>
    <w:sectPr w:rsidR="00007329" w:rsidRPr="000D0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33"/>
    <w:rsid w:val="00007329"/>
    <w:rsid w:val="000D0BDE"/>
    <w:rsid w:val="001537AB"/>
    <w:rsid w:val="007923D7"/>
    <w:rsid w:val="008713EC"/>
    <w:rsid w:val="00A04A4E"/>
    <w:rsid w:val="00B25723"/>
    <w:rsid w:val="00F149BD"/>
    <w:rsid w:val="00F41A33"/>
    <w:rsid w:val="00FF1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041FD-4174-497C-A12F-3C966728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41A33"/>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1A33"/>
    <w:rPr>
      <w:rFonts w:eastAsia="Times New Roman" w:cs="Times New Roman"/>
      <w:b/>
      <w:bCs/>
      <w:szCs w:val="24"/>
    </w:rPr>
  </w:style>
  <w:style w:type="paragraph" w:styleId="NormalWeb">
    <w:name w:val="Normal (Web)"/>
    <w:basedOn w:val="Normal"/>
    <w:uiPriority w:val="99"/>
    <w:semiHidden/>
    <w:unhideWhenUsed/>
    <w:rsid w:val="00F41A33"/>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FF1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2</cp:revision>
  <cp:lastPrinted>2016-01-26T07:53:00Z</cp:lastPrinted>
  <dcterms:created xsi:type="dcterms:W3CDTF">2016-01-26T08:19:00Z</dcterms:created>
  <dcterms:modified xsi:type="dcterms:W3CDTF">2016-01-26T08:19:00Z</dcterms:modified>
</cp:coreProperties>
</file>